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F2FA">
      <w:pPr>
        <w:jc w:val="center"/>
        <w:rPr>
          <w:rStyle w:val="11"/>
          <w:rFonts w:ascii="华文中宋" w:hAnsi="华文中宋" w:eastAsia="华文中宋"/>
          <w:b/>
          <w:sz w:val="32"/>
          <w:szCs w:val="32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湖南农业大学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eastAsia="zh-CN"/>
        </w:rPr>
        <w:t>2026</w:t>
      </w:r>
      <w:r>
        <w:rPr>
          <w:rStyle w:val="11"/>
          <w:rFonts w:ascii="华文中宋" w:hAnsi="华文中宋" w:eastAsia="华文中宋"/>
          <w:b/>
          <w:sz w:val="32"/>
          <w:szCs w:val="32"/>
        </w:rPr>
        <w:t>年硕士研究生</w:t>
      </w:r>
    </w:p>
    <w:p w14:paraId="3518494F">
      <w:pPr>
        <w:jc w:val="center"/>
        <w:rPr>
          <w:rFonts w:hint="eastAsia" w:ascii="TTA335DEADtCID" w:hAnsi="TTA335DEADtCID"/>
          <w:color w:val="000000"/>
          <w:sz w:val="44"/>
          <w:szCs w:val="44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诚信复试承诺书</w:t>
      </w:r>
    </w:p>
    <w:p w14:paraId="18780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我是参加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asciiTheme="minorEastAsia" w:hAnsiTheme="minorEastAsia"/>
          <w:sz w:val="28"/>
          <w:szCs w:val="28"/>
        </w:rPr>
        <w:t>年全国硕士研究生招生考试的考生。我已认真阅读</w:t>
      </w:r>
      <w:r>
        <w:rPr>
          <w:rFonts w:hint="default" w:asciiTheme="minorEastAsia" w:hAnsiTheme="minorEastAsia"/>
          <w:sz w:val="28"/>
          <w:szCs w:val="28"/>
        </w:rPr>
        <w:fldChar w:fldCharType="begin"/>
      </w:r>
      <w:r>
        <w:rPr>
          <w:rFonts w:hint="default" w:asciiTheme="minorEastAsia" w:hAnsiTheme="minorEastAsia"/>
          <w:sz w:val="28"/>
          <w:szCs w:val="28"/>
        </w:rPr>
        <w:instrText xml:space="preserve"> HYPERLINK "https://yz.chsi.com.cn/kyzx/jybzc/202109/20210903/2105941509.html" \t "https://yz.chsi.com.cn/kyzx/other/202109/20210916/_blank" </w:instrText>
      </w:r>
      <w:r>
        <w:rPr>
          <w:rFonts w:hint="default" w:asciiTheme="minorEastAsia" w:hAnsiTheme="minorEastAsia"/>
          <w:sz w:val="28"/>
          <w:szCs w:val="28"/>
        </w:rPr>
        <w:fldChar w:fldCharType="separate"/>
      </w:r>
      <w:r>
        <w:rPr>
          <w:rFonts w:hint="default" w:asciiTheme="minorEastAsia" w:hAnsiTheme="minorEastAsia"/>
          <w:sz w:val="28"/>
          <w:szCs w:val="28"/>
        </w:rPr>
        <w:t>《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hint="default" w:asciiTheme="minorEastAsia" w:hAnsiTheme="minorEastAsia"/>
          <w:sz w:val="28"/>
          <w:szCs w:val="28"/>
        </w:rPr>
        <w:t>年全国硕士研究生招生工作管理规定》</w:t>
      </w:r>
      <w:r>
        <w:rPr>
          <w:rFonts w:hint="default" w:asciiTheme="minorEastAsia" w:hAnsiTheme="minorEastAsia"/>
          <w:sz w:val="28"/>
          <w:szCs w:val="28"/>
        </w:rPr>
        <w:fldChar w:fldCharType="end"/>
      </w:r>
      <w:r>
        <w:rPr>
          <w:rFonts w:asciiTheme="minorEastAsia" w:hAnsiTheme="minorEastAsia"/>
          <w:sz w:val="28"/>
          <w:szCs w:val="28"/>
        </w:rPr>
        <w:t>《国家教育考试违规处理办法</w:t>
      </w:r>
      <w:r>
        <w:rPr>
          <w:rFonts w:hint="eastAsia" w:asciiTheme="minorEastAsia" w:hAnsiTheme="minorEastAsia"/>
          <w:sz w:val="28"/>
          <w:szCs w:val="28"/>
          <w:lang w:eastAsia="zh-CN"/>
        </w:rPr>
        <w:t>》《</w:t>
      </w:r>
      <w:r>
        <w:rPr>
          <w:rFonts w:asciiTheme="minorEastAsia" w:hAnsiTheme="minorEastAsia"/>
          <w:sz w:val="28"/>
          <w:szCs w:val="28"/>
        </w:rPr>
        <w:t>普通高等学校招生违规行为处理暂行办法》和</w:t>
      </w:r>
      <w:r>
        <w:rPr>
          <w:rFonts w:hint="eastAsia" w:asciiTheme="minorEastAsia" w:hAnsiTheme="minorEastAsia"/>
          <w:sz w:val="28"/>
          <w:szCs w:val="28"/>
          <w:lang w:eastAsia="zh-CN"/>
        </w:rPr>
        <w:t>《中华人民共和国刑法修正案（九）》</w:t>
      </w:r>
      <w:r>
        <w:rPr>
          <w:rFonts w:asciiTheme="minorEastAsia" w:hAnsiTheme="minorEastAsia"/>
          <w:sz w:val="28"/>
          <w:szCs w:val="28"/>
        </w:rPr>
        <w:t>中关于考试的纪律和违规处分的内容，</w:t>
      </w:r>
      <w:r>
        <w:rPr>
          <w:rFonts w:hint="default" w:asciiTheme="minorEastAsia" w:hAnsiTheme="minorEastAsia"/>
          <w:sz w:val="28"/>
          <w:szCs w:val="28"/>
        </w:rPr>
        <w:t>本人了解并理解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</w:t>
      </w:r>
      <w:r>
        <w:rPr>
          <w:rFonts w:hint="default" w:asciiTheme="minorEastAsia" w:hAnsiTheme="minorEastAsia"/>
          <w:sz w:val="28"/>
          <w:szCs w:val="28"/>
        </w:rPr>
        <w:t>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default" w:asciiTheme="minorEastAsia" w:hAnsiTheme="minorEastAsia"/>
          <w:sz w:val="28"/>
          <w:szCs w:val="28"/>
        </w:rPr>
        <w:t>年硕士研究生复试的相关规定，并郑重作出如下承诺：</w:t>
      </w:r>
    </w:p>
    <w:p w14:paraId="7F2E523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5210CC0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2.自觉服从湖南农业大学和复试学院的统一安排，接受学校和复试学院的管理、监督和检查。</w:t>
      </w:r>
    </w:p>
    <w:p w14:paraId="47AC650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3.自觉遵守相关法律和考试纪律、复试规则，复试全程恪守诚信，不违纪、不作弊。</w:t>
      </w:r>
    </w:p>
    <w:p w14:paraId="2AE81A57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4.保证复试过程中不录音录像、不截屏，不保存和传播复试有关内容，保证不在相关科目考试未全部结束前泄露考题信息。</w:t>
      </w:r>
      <w:bookmarkStart w:id="0" w:name="_GoBack"/>
      <w:bookmarkEnd w:id="0"/>
    </w:p>
    <w:p w14:paraId="75475D5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5.保证本次复试过程中不传谣、不造谣、不信谣。</w:t>
      </w:r>
    </w:p>
    <w:p w14:paraId="3DB25EBA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5B8B279F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7B395121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2675BCEA">
      <w:pPr>
        <w:ind w:firstLine="4760" w:firstLineChars="17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ascii="黑体" w:hAnsi="黑体" w:eastAsia="黑体"/>
          <w:sz w:val="28"/>
          <w:szCs w:val="28"/>
        </w:rPr>
        <w:t>手写签名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</w:t>
      </w:r>
    </w:p>
    <w:p w14:paraId="11148ED0">
      <w:pPr>
        <w:ind w:firstLine="5600" w:firstLineChars="20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日</w:t>
      </w:r>
    </w:p>
    <w:p w14:paraId="1372DAFB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TA335DEADtCI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486590"/>
    <w:rsid w:val="00541ECF"/>
    <w:rsid w:val="007D5F04"/>
    <w:rsid w:val="00991BB5"/>
    <w:rsid w:val="00A16E00"/>
    <w:rsid w:val="00A93C1F"/>
    <w:rsid w:val="00CA59FE"/>
    <w:rsid w:val="00D62ABA"/>
    <w:rsid w:val="00D903C9"/>
    <w:rsid w:val="00EB25B2"/>
    <w:rsid w:val="0F1D4412"/>
    <w:rsid w:val="10BD2AF1"/>
    <w:rsid w:val="2E7D012D"/>
    <w:rsid w:val="301D74C3"/>
    <w:rsid w:val="31985F2D"/>
    <w:rsid w:val="65177982"/>
    <w:rsid w:val="6D0853BA"/>
    <w:rsid w:val="7A2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TTA335DEADtCID" w:hAnsi="TTA335DEADtCID"/>
      <w:color w:val="000000"/>
      <w:sz w:val="40"/>
      <w:szCs w:val="40"/>
    </w:rPr>
  </w:style>
  <w:style w:type="character" w:customStyle="1" w:styleId="12">
    <w:name w:val="fontstyle21"/>
    <w:basedOn w:val="7"/>
    <w:qFormat/>
    <w:uiPriority w:val="0"/>
    <w:rPr>
      <w:rFonts w:hint="default" w:ascii="TimesNewRomanPSMT" w:hAnsi="TimesNewRomanPSMT"/>
      <w:color w:val="000000"/>
      <w:sz w:val="40"/>
      <w:szCs w:val="40"/>
    </w:rPr>
  </w:style>
  <w:style w:type="character" w:customStyle="1" w:styleId="13">
    <w:name w:val="fontstyle31"/>
    <w:basedOn w:val="7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4">
    <w:name w:val="fontstyle41"/>
    <w:basedOn w:val="7"/>
    <w:autoRedefine/>
    <w:qFormat/>
    <w:uiPriority w:val="0"/>
    <w:rPr>
      <w:rFonts w:hint="eastAsia" w:ascii="宋体" w:hAnsi="宋体" w:eastAsia="宋体"/>
      <w:color w:val="A6A6A6"/>
      <w:sz w:val="24"/>
      <w:szCs w:val="24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6a2bac21-6960-473a-bd2b-ef0e20c5421f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1878055C</paraID>
      <start>215</start>
      <end>217</end>
      <status>modified</status>
      <modifiedWord>》《</modifiedWord>
      <trackRevisions>false</trackRevisions>
    </reviewItem>
    <reviewItem>
      <errorID>768c5319-42ac-4033-b2a0-f434fee98be5</errorID>
      <errorWord>《中华人民共和国刑法修正案》（九）</errorWord>
      <group>L1_Knowledge</group>
      <groupName>知识性问题</groupName>
      <ability>L2_Knowledge</ability>
      <abilityName>其他知识</abilityName>
      <candidateList>
        <item>《中华人民共和国刑法修正案（九）》</item>
      </candidateList>
      <explain>疑似政策文件、法律法规名称等书写不规范，请注意检查。</explain>
      <paraID>1878055C</paraID>
      <start>237</start>
      <end>254</end>
      <status>modified</status>
      <modifiedWord>《中华人民共和国刑法修正案（九）》</modifiedWord>
      <trackRevisions>false</trackRevisions>
    </reviewItem>
    <reviewItem>
      <errorID>ec676b13-8023-4ef7-9ca2-042fa2e69fad</errorID>
      <errorWord>作弊</errorWord>
      <group>L1_Word</group>
      <groupName>字词问题</groupName>
      <ability>L2_Typo</ability>
      <abilityName>字词错误</abilityName>
      <candidateList>
        <item>不作弊</item>
      </candidateList>
      <explain/>
      <paraID>47AC650F</paraID>
      <start>34</start>
      <end>37</end>
      <status>modified</status>
      <modifiedWord>不作弊</modifiedWord>
      <trackRevisions>false</trackRevisions>
    </reviewItem>
    <reviewItem>
      <errorID>a8c61eca-8db4-4433-bbff-d4c06d547497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2AE81A57</paraID>
      <start>7</start>
      <end>9</end>
      <status>modified</status>
      <modifiedWord>程中</modifiedWord>
      <trackRevisions>false</trackRevisions>
    </reviewItem>
    <reviewItem>
      <errorID>d84cbd52-6711-4472-9d67-af1a245069ba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2675BCEA</paraID>
      <start>3</start>
      <end>4</end>
      <status>modified</status>
      <modifiedWord>（</modifiedWord>
      <trackRevisions>false</trackRevisions>
    </reviewItem>
    <reviewItem>
      <errorID>c9c8f975-5fc4-4644-8110-abfda55d8933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2675BCEA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1e626b-8b58-45a1-b896-912b13939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1</Pages>
  <Words>439</Words>
  <Characters>459</Characters>
  <Lines>3</Lines>
  <Paragraphs>1</Paragraphs>
  <TotalTime>10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2020-05-07T15:03:00Z</dcterms:created>
  <dc:creator>Administrator</dc:creator>
  <cp:lastModifiedBy>宋江南</cp:lastModifiedBy>
  <cp:lastPrinted>2020-05-11T08:00:00Z</cp:lastPrinted>
  <dcterms:modified xsi:type="dcterms:W3CDTF">2026-03-24T12:07:31Z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98085A516992435DA7D24AE7ACFD9C5F_12</vt:lpwstr>
  </property>
  <property fmtid="{D5CDD505-2E9C-101B-9397-08002B2CF9AE}" pid="4" name="KSOTemplateDocerSaveRecord">
    <vt:lpwstr>eyJoZGlkIjoiMDM4NDBkNGQzNjgzYzc4ODFiYzdlZDUyZWFiYzM0YjgiLCJ1c2VySWQiOiIzNzc5ODQ5MDgifQ==</vt:lpwstr>
  </property>
</Properties>
</file>